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line="360" w:lineRule="auto"/>
        <w:jc w:val="center"/>
        <w:rPr>
          <w:rFonts w:ascii="Arial" w:hAnsi="Arial"/>
          <w:b w:val="1"/>
          <w:bCs w:val="1"/>
          <w:sz w:val="18"/>
          <w:szCs w:val="18"/>
          <w:u w:val="single"/>
        </w:rPr>
      </w:pPr>
      <w:r>
        <w:rPr>
          <w:rFonts w:ascii="Arial" w:hAnsi="Arial"/>
          <w:b w:val="1"/>
          <w:bCs w:val="1"/>
          <w:sz w:val="18"/>
          <w:szCs w:val="18"/>
          <w:u w:val="single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571500</wp:posOffset>
            </wp:positionH>
            <wp:positionV relativeFrom="line">
              <wp:posOffset>-73025</wp:posOffset>
            </wp:positionV>
            <wp:extent cx="1009650" cy="1009650"/>
            <wp:effectExtent l="0" t="0" r="0" b="0"/>
            <wp:wrapNone/>
            <wp:docPr id="1073741825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spacing w:line="360" w:lineRule="auto"/>
        <w:jc w:val="center"/>
        <w:outlineLvl w:val="0"/>
        <w:rPr>
          <w:rFonts w:ascii="Arial" w:cs="Arial" w:hAnsi="Arial" w:eastAsia="Arial"/>
          <w:b w:val="1"/>
          <w:bCs w:val="1"/>
          <w:sz w:val="18"/>
          <w:szCs w:val="18"/>
          <w:u w:val="single"/>
          <w:lang w:val="de-DE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de-DE"/>
        </w:rPr>
        <w:t>AGENDA</w:t>
      </w:r>
    </w:p>
    <w:p>
      <w:pPr>
        <w:pStyle w:val="Body A"/>
        <w:spacing w:line="360" w:lineRule="auto"/>
        <w:jc w:val="center"/>
        <w:outlineLvl w:val="0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DOWNTOWN MIDLAND BIA BOARD MEETING</w:t>
      </w:r>
    </w:p>
    <w:p>
      <w:pPr>
        <w:pStyle w:val="Body A"/>
        <w:spacing w:line="360" w:lineRule="auto"/>
        <w:jc w:val="center"/>
        <w:outlineLvl w:val="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 xml:space="preserve"> </w:t>
      </w:r>
      <w:r>
        <w:rPr>
          <w:rFonts w:ascii="Arial" w:hAnsi="Arial"/>
          <w:sz w:val="18"/>
          <w:szCs w:val="18"/>
          <w:rtl w:val="0"/>
          <w:lang w:val="en-US"/>
        </w:rPr>
        <w:t xml:space="preserve">May 3, </w:t>
      </w:r>
      <w:r>
        <w:rPr>
          <w:rFonts w:ascii="Arial" w:hAnsi="Arial"/>
          <w:sz w:val="18"/>
          <w:szCs w:val="18"/>
          <w:rtl w:val="0"/>
          <w:lang w:val="en-US"/>
        </w:rPr>
        <w:t>202</w:t>
      </w:r>
      <w:r>
        <w:rPr>
          <w:rFonts w:ascii="Arial" w:hAnsi="Arial"/>
          <w:sz w:val="18"/>
          <w:szCs w:val="18"/>
          <w:rtl w:val="0"/>
          <w:lang w:val="en-US"/>
        </w:rPr>
        <w:t>2</w:t>
      </w:r>
      <w:r>
        <w:rPr>
          <w:rFonts w:ascii="Arial" w:hAnsi="Arial"/>
          <w:sz w:val="18"/>
          <w:szCs w:val="18"/>
          <w:rtl w:val="0"/>
          <w:lang w:val="en-US"/>
        </w:rPr>
        <w:t xml:space="preserve"> 6:30pm</w:t>
      </w:r>
    </w:p>
    <w:p>
      <w:pPr>
        <w:pStyle w:val="Body A"/>
        <w:spacing w:line="360" w:lineRule="auto"/>
        <w:jc w:val="center"/>
        <w:outlineLvl w:val="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Zoom Meeting - Meeting ID:</w:t>
      </w:r>
    </w:p>
    <w:p>
      <w:pPr>
        <w:pStyle w:val="Body A"/>
        <w:spacing w:line="360" w:lineRule="auto"/>
        <w:jc w:val="center"/>
        <w:outlineLvl w:val="0"/>
        <w:rPr>
          <w:rFonts w:ascii="Arial" w:cs="Arial" w:hAnsi="Arial" w:eastAsia="Arial"/>
          <w:sz w:val="18"/>
          <w:szCs w:val="18"/>
        </w:rPr>
      </w:pPr>
    </w:p>
    <w:tbl>
      <w:tblPr>
        <w:tblW w:w="7252" w:type="dxa"/>
        <w:jc w:val="center"/>
        <w:tblInd w:w="238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212"/>
        <w:gridCol w:w="236"/>
        <w:gridCol w:w="2284"/>
        <w:gridCol w:w="236"/>
        <w:gridCol w:w="2284"/>
      </w:tblGrid>
      <w:tr>
        <w:tblPrEx>
          <w:shd w:val="clear" w:color="auto" w:fill="d0ddef"/>
        </w:tblPrEx>
        <w:trPr>
          <w:trHeight w:val="580" w:hRule="atLeast"/>
        </w:trPr>
        <w:tc>
          <w:tcPr>
            <w:tcW w:type="dxa" w:w="2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right" w:pos="360"/>
                <w:tab w:val="left" w:pos="540"/>
                <w:tab w:val="left" w:pos="900"/>
                <w:tab w:val="left" w:pos="1600"/>
              </w:tabs>
              <w:spacing w:line="360" w:lineRule="auto"/>
              <w:outlineLvl w:val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Paula Lynn-Meridis</w:t>
            </w:r>
          </w:p>
        </w:tc>
        <w:tc>
          <w:tcPr>
            <w:tcW w:type="dxa" w:w="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right" w:pos="360"/>
                <w:tab w:val="left" w:pos="540"/>
                <w:tab w:val="left" w:pos="900"/>
                <w:tab w:val="left" w:pos="1600"/>
              </w:tabs>
              <w:spacing w:line="360" w:lineRule="auto"/>
              <w:outlineLvl w:val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Susan Canning</w:t>
            </w:r>
          </w:p>
        </w:tc>
        <w:tc>
          <w:tcPr>
            <w:tcW w:type="dxa" w:w="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right" w:pos="360"/>
                <w:tab w:val="left" w:pos="540"/>
                <w:tab w:val="left" w:pos="900"/>
                <w:tab w:val="left" w:pos="1600"/>
              </w:tabs>
              <w:spacing w:line="360" w:lineRule="auto"/>
              <w:outlineLvl w:val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Colin Pape</w:t>
            </w:r>
          </w:p>
        </w:tc>
      </w:tr>
      <w:tr>
        <w:tblPrEx>
          <w:shd w:val="clear" w:color="auto" w:fill="d0ddef"/>
        </w:tblPrEx>
        <w:trPr>
          <w:trHeight w:val="580" w:hRule="atLeast"/>
        </w:trPr>
        <w:tc>
          <w:tcPr>
            <w:tcW w:type="dxa" w:w="2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right" w:pos="360"/>
                <w:tab w:val="left" w:pos="540"/>
                <w:tab w:val="left" w:pos="900"/>
                <w:tab w:val="left" w:pos="1600"/>
              </w:tabs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Kariane Copeland</w:t>
            </w:r>
          </w:p>
        </w:tc>
        <w:tc>
          <w:tcPr>
            <w:tcW w:type="dxa" w:w="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right" w:pos="360"/>
                <w:tab w:val="left" w:pos="540"/>
                <w:tab w:val="left" w:pos="900"/>
                <w:tab w:val="left" w:pos="1600"/>
              </w:tabs>
              <w:spacing w:line="360" w:lineRule="auto"/>
              <w:outlineLvl w:val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Scott Campbell</w:t>
            </w:r>
          </w:p>
        </w:tc>
        <w:tc>
          <w:tcPr>
            <w:tcW w:type="dxa" w:w="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right" w:pos="360"/>
                <w:tab w:val="left" w:pos="540"/>
                <w:tab w:val="left" w:pos="900"/>
                <w:tab w:val="left" w:pos="1600"/>
              </w:tabs>
              <w:spacing w:line="360" w:lineRule="auto"/>
              <w:outlineLvl w:val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Tanya Sajan</w:t>
            </w:r>
          </w:p>
        </w:tc>
      </w:tr>
      <w:tr>
        <w:tblPrEx>
          <w:shd w:val="clear" w:color="auto" w:fill="d0ddef"/>
        </w:tblPrEx>
        <w:trPr>
          <w:trHeight w:val="580" w:hRule="atLeast"/>
        </w:trPr>
        <w:tc>
          <w:tcPr>
            <w:tcW w:type="dxa" w:w="2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right" w:pos="360"/>
                <w:tab w:val="left" w:pos="540"/>
                <w:tab w:val="left" w:pos="900"/>
                <w:tab w:val="left" w:pos="1600"/>
              </w:tabs>
              <w:spacing w:line="360" w:lineRule="auto"/>
              <w:outlineLvl w:val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Jon Main</w:t>
            </w:r>
          </w:p>
        </w:tc>
        <w:tc>
          <w:tcPr>
            <w:tcW w:type="dxa" w:w="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right" w:pos="360"/>
                <w:tab w:val="left" w:pos="540"/>
                <w:tab w:val="left" w:pos="900"/>
                <w:tab w:val="left" w:pos="1600"/>
              </w:tabs>
              <w:spacing w:line="360" w:lineRule="auto"/>
              <w:outlineLvl w:val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Christine Taylor</w:t>
            </w:r>
          </w:p>
        </w:tc>
        <w:tc>
          <w:tcPr>
            <w:tcW w:type="dxa" w:w="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right" w:pos="360"/>
                <w:tab w:val="left" w:pos="540"/>
                <w:tab w:val="left" w:pos="900"/>
                <w:tab w:val="left" w:pos="1600"/>
              </w:tabs>
              <w:spacing w:line="360" w:lineRule="auto"/>
              <w:outlineLvl w:val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Roberta Douglas</w:t>
            </w:r>
          </w:p>
        </w:tc>
      </w:tr>
    </w:tbl>
    <w:p>
      <w:pPr>
        <w:pStyle w:val="Body A"/>
        <w:widowControl w:val="0"/>
        <w:ind w:left="2276" w:hanging="2276"/>
        <w:jc w:val="center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widowControl w:val="0"/>
        <w:ind w:left="2168" w:hanging="2168"/>
        <w:jc w:val="center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widowControl w:val="0"/>
        <w:ind w:left="1196" w:hanging="1196"/>
        <w:jc w:val="center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outlineLvl w:val="0"/>
        <w:rPr>
          <w:rFonts w:ascii="Arial" w:cs="Arial" w:hAnsi="Arial" w:eastAsia="Arial"/>
          <w:sz w:val="18"/>
          <w:szCs w:val="18"/>
          <w:lang w:val="fr-FR"/>
        </w:rPr>
      </w:pPr>
      <w:r>
        <w:rPr>
          <w:rFonts w:ascii="Arial" w:cs="Arial" w:hAnsi="Arial" w:eastAsia="Arial"/>
          <w:sz w:val="18"/>
          <w:szCs w:val="18"/>
          <w:rtl w:val="0"/>
          <w:lang w:val="fr-FR"/>
        </w:rPr>
        <w:tab/>
        <w:t>Attendance: P=Present; A=Absent</w:t>
      </w: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outlineLvl w:val="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1.</w:t>
        <w:tab/>
      </w: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CALL TO ORDER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 –                </w:t>
      </w:r>
      <w:r>
        <w:rPr>
          <w:rFonts w:ascii="Arial" w:hAnsi="Arial"/>
          <w:sz w:val="18"/>
          <w:szCs w:val="18"/>
          <w:rtl w:val="0"/>
          <w:lang w:val="en-US"/>
        </w:rPr>
        <w:t>pm</w:t>
      </w: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outlineLvl w:val="0"/>
        <w:rPr>
          <w:rFonts w:ascii="Arial" w:cs="Arial" w:hAnsi="Arial" w:eastAsia="Arial"/>
          <w:sz w:val="18"/>
          <w:szCs w:val="18"/>
        </w:rPr>
      </w:pPr>
      <w:r>
        <w:rPr>
          <w:rFonts w:ascii="Arial" w:cs="Arial" w:hAnsi="Arial" w:eastAsia="Arial"/>
          <w:sz w:val="18"/>
          <w:szCs w:val="18"/>
          <w:rtl w:val="0"/>
        </w:rPr>
        <w:tab/>
        <w:t xml:space="preserve">  </w:t>
      </w:r>
    </w:p>
    <w:p>
      <w:pPr>
        <w:pStyle w:val="Body A"/>
        <w:numPr>
          <w:ilvl w:val="0"/>
          <w:numId w:val="3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ADOPTION OF MINUTES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en-US"/>
        </w:rPr>
        <w:t xml:space="preserve"> –  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 xml:space="preserve">Motion to adopt the minutes dated </w:t>
      </w:r>
      <w:r>
        <w:rPr>
          <w:rFonts w:ascii="Arial" w:hAnsi="Arial"/>
          <w:sz w:val="18"/>
          <w:szCs w:val="18"/>
          <w:rtl w:val="0"/>
          <w:lang w:val="en-US"/>
        </w:rPr>
        <w:t>April</w:t>
      </w:r>
      <w:r>
        <w:rPr>
          <w:rFonts w:ascii="Arial" w:hAnsi="Arial"/>
          <w:sz w:val="18"/>
          <w:szCs w:val="18"/>
          <w:rtl w:val="0"/>
          <w:lang w:val="en-US"/>
        </w:rPr>
        <w:t xml:space="preserve"> </w:t>
      </w:r>
      <w:r>
        <w:rPr>
          <w:rFonts w:ascii="Arial" w:hAnsi="Arial"/>
          <w:sz w:val="18"/>
          <w:szCs w:val="18"/>
          <w:rtl w:val="0"/>
          <w:lang w:val="en-US"/>
        </w:rPr>
        <w:t xml:space="preserve">5th, </w:t>
      </w:r>
      <w:r>
        <w:rPr>
          <w:rFonts w:ascii="Arial" w:hAnsi="Arial"/>
          <w:sz w:val="18"/>
          <w:szCs w:val="18"/>
          <w:rtl w:val="0"/>
          <w:lang w:val="en-US"/>
        </w:rPr>
        <w:t>202</w:t>
      </w:r>
      <w:r>
        <w:rPr>
          <w:rFonts w:ascii="Arial" w:hAnsi="Arial"/>
          <w:sz w:val="18"/>
          <w:szCs w:val="18"/>
          <w:rtl w:val="0"/>
          <w:lang w:val="en-US"/>
        </w:rPr>
        <w:t>2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 xml:space="preserve">Motion to accept Agenda dated </w:t>
      </w:r>
      <w:r>
        <w:rPr>
          <w:rFonts w:ascii="Arial" w:hAnsi="Arial"/>
          <w:sz w:val="18"/>
          <w:szCs w:val="18"/>
          <w:rtl w:val="0"/>
          <w:lang w:val="en-US"/>
        </w:rPr>
        <w:t>May 3</w:t>
      </w:r>
      <w:r>
        <w:rPr>
          <w:rFonts w:ascii="Arial" w:hAnsi="Arial"/>
          <w:sz w:val="18"/>
          <w:szCs w:val="18"/>
          <w:vertAlign w:val="superscript"/>
          <w:rtl w:val="0"/>
          <w:lang w:val="en-US"/>
        </w:rPr>
        <w:t>rd</w:t>
      </w:r>
      <w:r>
        <w:rPr>
          <w:rFonts w:ascii="Arial" w:hAnsi="Arial"/>
          <w:sz w:val="18"/>
          <w:szCs w:val="18"/>
          <w:rtl w:val="0"/>
          <w:lang w:val="en-US"/>
        </w:rPr>
        <w:t>, 202</w:t>
      </w:r>
      <w:r>
        <w:rPr>
          <w:rFonts w:ascii="Arial" w:hAnsi="Arial"/>
          <w:sz w:val="18"/>
          <w:szCs w:val="18"/>
          <w:rtl w:val="0"/>
          <w:lang w:val="en-US"/>
        </w:rPr>
        <w:t>2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>Declaration of pecuniary interest</w:t>
      </w:r>
    </w:p>
    <w:p>
      <w:pPr>
        <w:pStyle w:val="Body A"/>
        <w:tabs>
          <w:tab w:val="left" w:pos="360"/>
          <w:tab w:val="left" w:pos="540"/>
          <w:tab w:val="left" w:pos="900"/>
          <w:tab w:val="left" w:pos="1600"/>
        </w:tabs>
        <w:spacing w:line="360" w:lineRule="auto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numPr>
          <w:ilvl w:val="0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NEW AND GENERAL BUSINESS</w:t>
      </w:r>
      <w:r>
        <w:rPr>
          <w:rFonts w:ascii="Arial" w:hAnsi="Arial"/>
          <w:sz w:val="18"/>
          <w:szCs w:val="18"/>
          <w:rtl w:val="0"/>
          <w:lang w:val="en-US"/>
        </w:rPr>
        <w:t xml:space="preserve"> </w:t>
      </w:r>
    </w:p>
    <w:p>
      <w:pPr>
        <w:pStyle w:val="Body A"/>
        <w:numPr>
          <w:ilvl w:val="1"/>
          <w:numId w:val="2"/>
        </w:numPr>
        <w:spacing w:line="360" w:lineRule="auto"/>
        <w:outlineLvl w:val="0"/>
        <w:rPr>
          <w:rFonts w:ascii="Arial" w:hAnsi="Arial"/>
          <w:sz w:val="18"/>
          <w:szCs w:val="18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>Butter tart festival judge</w:t>
      </w:r>
    </w:p>
    <w:p>
      <w:pPr>
        <w:pStyle w:val="Body A"/>
        <w:numPr>
          <w:ilvl w:val="1"/>
          <w:numId w:val="2"/>
        </w:numPr>
        <w:spacing w:line="360" w:lineRule="auto"/>
        <w:outlineLvl w:val="0"/>
        <w:rPr>
          <w:rFonts w:ascii="Arial" w:hAnsi="Arial"/>
          <w:sz w:val="18"/>
          <w:szCs w:val="18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>Movie night</w:t>
      </w:r>
    </w:p>
    <w:p>
      <w:pPr>
        <w:pStyle w:val="Body A"/>
        <w:numPr>
          <w:ilvl w:val="1"/>
          <w:numId w:val="2"/>
        </w:numPr>
        <w:spacing w:line="360" w:lineRule="auto"/>
        <w:outlineLvl w:val="0"/>
        <w:rPr>
          <w:rFonts w:ascii="Arial" w:hAnsi="Arial"/>
          <w:sz w:val="18"/>
          <w:szCs w:val="18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>Alley way painting, benches</w:t>
      </w:r>
    </w:p>
    <w:p>
      <w:pPr>
        <w:pStyle w:val="Body A"/>
        <w:numPr>
          <w:ilvl w:val="1"/>
          <w:numId w:val="2"/>
        </w:numPr>
        <w:spacing w:line="360" w:lineRule="auto"/>
        <w:outlineLvl w:val="0"/>
        <w:rPr>
          <w:rFonts w:ascii="Arial" w:hAnsi="Arial"/>
          <w:sz w:val="18"/>
          <w:szCs w:val="18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>Info from OBIA convention</w:t>
      </w:r>
    </w:p>
    <w:p>
      <w:pPr>
        <w:pStyle w:val="Body A"/>
        <w:numPr>
          <w:ilvl w:val="1"/>
          <w:numId w:val="2"/>
        </w:numPr>
        <w:spacing w:line="360" w:lineRule="auto"/>
        <w:outlineLvl w:val="0"/>
        <w:rPr>
          <w:rFonts w:ascii="Arial" w:hAnsi="Arial"/>
          <w:sz w:val="18"/>
          <w:szCs w:val="18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>Gift certificates shop midland</w:t>
      </w:r>
    </w:p>
    <w:p>
      <w:pPr>
        <w:pStyle w:val="Body A"/>
        <w:numPr>
          <w:ilvl w:val="1"/>
          <w:numId w:val="2"/>
        </w:numPr>
        <w:spacing w:line="360" w:lineRule="auto"/>
        <w:outlineLvl w:val="0"/>
        <w:rPr>
          <w:rFonts w:ascii="Arial" w:hAnsi="Arial"/>
          <w:sz w:val="18"/>
          <w:szCs w:val="18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>Snow flakes little lake</w:t>
      </w:r>
    </w:p>
    <w:p>
      <w:pPr>
        <w:pStyle w:val="Body A"/>
        <w:numPr>
          <w:ilvl w:val="1"/>
          <w:numId w:val="2"/>
        </w:numPr>
        <w:spacing w:line="360" w:lineRule="auto"/>
        <w:outlineLvl w:val="0"/>
        <w:rPr>
          <w:rFonts w:ascii="Arial" w:hAnsi="Arial"/>
          <w:sz w:val="18"/>
          <w:szCs w:val="18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 xml:space="preserve">Parking </w:t>
      </w: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numPr>
          <w:ilvl w:val="0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REPORTS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Event Committee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 – </w:t>
      </w:r>
      <w:r>
        <w:rPr>
          <w:rFonts w:ascii="Arial" w:hAnsi="Arial"/>
          <w:sz w:val="18"/>
          <w:szCs w:val="18"/>
          <w:rtl w:val="0"/>
          <w:lang w:val="en-US"/>
        </w:rPr>
        <w:t>Christine Wilkie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Marketing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 –</w:t>
      </w:r>
      <w:r>
        <w:rPr>
          <w:rFonts w:ascii="Arial" w:hAnsi="Arial"/>
          <w:sz w:val="18"/>
          <w:szCs w:val="18"/>
          <w:rtl w:val="0"/>
          <w:lang w:val="en-US"/>
        </w:rPr>
        <w:t xml:space="preserve">Karen </w:t>
      </w:r>
      <w:r>
        <w:rPr>
          <w:rFonts w:ascii="Arial" w:hAnsi="Arial"/>
          <w:sz w:val="18"/>
          <w:szCs w:val="18"/>
          <w:rtl w:val="0"/>
          <w:lang w:val="en-US"/>
        </w:rPr>
        <w:t>Shepherd / Christine Wilkie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Property Vacancy Committee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 – </w:t>
      </w:r>
      <w:r>
        <w:rPr>
          <w:rFonts w:ascii="Arial" w:hAnsi="Arial"/>
          <w:sz w:val="18"/>
          <w:szCs w:val="18"/>
          <w:rtl w:val="0"/>
          <w:lang w:val="en-US"/>
        </w:rPr>
        <w:t xml:space="preserve">Karen </w:t>
      </w:r>
      <w:r>
        <w:rPr>
          <w:rFonts w:ascii="Arial" w:hAnsi="Arial"/>
          <w:sz w:val="18"/>
          <w:szCs w:val="18"/>
          <w:rtl w:val="0"/>
          <w:lang w:val="en-US"/>
        </w:rPr>
        <w:t>Shepherd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 xml:space="preserve">Expansion 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– </w:t>
      </w:r>
      <w:r>
        <w:rPr>
          <w:rFonts w:ascii="Arial" w:hAnsi="Arial"/>
          <w:sz w:val="18"/>
          <w:szCs w:val="18"/>
          <w:rtl w:val="0"/>
          <w:lang w:val="en-US"/>
        </w:rPr>
        <w:t>Scott Campbell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 xml:space="preserve">Chair 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en-US"/>
        </w:rPr>
        <w:t xml:space="preserve">– </w:t>
      </w:r>
      <w:r>
        <w:rPr>
          <w:rFonts w:ascii="Arial" w:hAnsi="Arial"/>
          <w:sz w:val="18"/>
          <w:szCs w:val="18"/>
          <w:rtl w:val="0"/>
          <w:lang w:val="en-US"/>
        </w:rPr>
        <w:t>Scott Campbell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Councilor/Town Liaison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 – </w:t>
      </w:r>
      <w:r>
        <w:rPr>
          <w:rFonts w:ascii="Arial" w:hAnsi="Arial"/>
          <w:sz w:val="18"/>
          <w:szCs w:val="18"/>
          <w:rtl w:val="0"/>
          <w:lang w:val="en-US"/>
        </w:rPr>
        <w:t>Jon Main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Fa</w:t>
      </w:r>
      <w:r>
        <w:rPr>
          <w:rFonts w:ascii="Arial" w:hAnsi="Arial" w:hint="default"/>
          <w:b w:val="1"/>
          <w:bCs w:val="1"/>
          <w:sz w:val="18"/>
          <w:szCs w:val="18"/>
          <w:u w:val="single"/>
          <w:rtl w:val="0"/>
          <w:lang w:val="en-US"/>
        </w:rPr>
        <w:t>ç</w:t>
      </w: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ade Improvement Committee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 – </w:t>
      </w:r>
      <w:r>
        <w:rPr>
          <w:rFonts w:ascii="Arial" w:hAnsi="Arial"/>
          <w:sz w:val="18"/>
          <w:szCs w:val="18"/>
          <w:rtl w:val="0"/>
          <w:lang w:val="de-DE"/>
        </w:rPr>
        <w:t>Paula Lynn-Meridis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 xml:space="preserve">Streetscape Committee 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– </w:t>
      </w:r>
      <w:r>
        <w:rPr>
          <w:rFonts w:ascii="Arial" w:hAnsi="Arial"/>
          <w:sz w:val="18"/>
          <w:szCs w:val="18"/>
          <w:rtl w:val="0"/>
          <w:lang w:val="en-US"/>
        </w:rPr>
        <w:t>Paula Lynn-Meridis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Treasury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 –</w:t>
      </w:r>
      <w:r>
        <w:rPr>
          <w:rFonts w:ascii="Arial" w:hAnsi="Arial"/>
          <w:sz w:val="18"/>
          <w:szCs w:val="18"/>
          <w:rtl w:val="0"/>
          <w:lang w:val="pt-PT"/>
        </w:rPr>
        <w:t xml:space="preserve"> Tanya Sajan</w:t>
      </w: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ind w:left="570" w:firstLine="0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numPr>
          <w:ilvl w:val="0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de-DE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de-DE"/>
        </w:rPr>
        <w:t>ADJOURNMENT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 – </w:t>
      </w:r>
      <w:r>
        <w:rPr>
          <w:rFonts w:ascii="Arial" w:hAnsi="Arial"/>
          <w:sz w:val="18"/>
          <w:szCs w:val="18"/>
          <w:rtl w:val="0"/>
          <w:lang w:val="en-US"/>
        </w:rPr>
        <w:t xml:space="preserve">Meeting adjourned at                 pm. </w:t>
      </w: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outlineLvl w:val="0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NEXT BOARD MEETING:</w:t>
      </w: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outlineLvl w:val="0"/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J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une 1</w:t>
      </w:r>
      <w:r>
        <w:rPr>
          <w:rFonts w:ascii="Arial" w:hAnsi="Arial"/>
          <w:b w:val="1"/>
          <w:bCs w:val="1"/>
          <w:sz w:val="18"/>
          <w:szCs w:val="18"/>
          <w:vertAlign w:val="superscript"/>
          <w:rtl w:val="0"/>
          <w:lang w:val="en-US"/>
        </w:rPr>
        <w:t>st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 xml:space="preserve">, 2022 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 xml:space="preserve">6:30pm 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en-US"/>
        </w:rPr>
        <w:t xml:space="preserve">– </w:t>
      </w:r>
      <w:r>
        <w:rPr>
          <w:rFonts w:ascii="Arial" w:hAnsi="Arial"/>
          <w:sz w:val="18"/>
          <w:szCs w:val="18"/>
          <w:rtl w:val="0"/>
          <w:lang w:val="en-US"/>
        </w:rPr>
        <w:t>TBD: Grounded Coffee Company (538 Bay Street) OR Zoom Meeting</w:t>
      </w:r>
    </w:p>
    <w:sectPr>
      <w:headerReference w:type="default" r:id="rId5"/>
      <w:footerReference w:type="default" r:id="rId6"/>
      <w:pgSz w:w="12240" w:h="15840" w:orient="portrait"/>
      <w:pgMar w:top="426" w:right="900" w:bottom="284" w:left="9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nothing"/>
      <w:lvlText w:val="%1."/>
      <w:lvlJc w:val="left"/>
      <w:pPr>
        <w:tabs>
          <w:tab w:val="left" w:pos="360"/>
          <w:tab w:val="left" w:pos="540"/>
          <w:tab w:val="left" w:pos="900"/>
          <w:tab w:val="left" w:pos="1600"/>
        </w:tabs>
        <w:ind w:left="5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right" w:pos="360"/>
          <w:tab w:val="left" w:pos="540"/>
          <w:tab w:val="left" w:pos="900"/>
          <w:tab w:val="left" w:pos="1600"/>
        </w:tabs>
        <w:ind w:left="12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right" w:pos="360"/>
          <w:tab w:val="left" w:pos="540"/>
          <w:tab w:val="left" w:pos="900"/>
          <w:tab w:val="left" w:pos="1600"/>
        </w:tabs>
        <w:ind w:left="2010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right" w:pos="360"/>
          <w:tab w:val="left" w:pos="540"/>
          <w:tab w:val="left" w:pos="900"/>
          <w:tab w:val="left" w:pos="1600"/>
        </w:tabs>
        <w:ind w:left="27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right" w:pos="360"/>
          <w:tab w:val="left" w:pos="540"/>
          <w:tab w:val="left" w:pos="900"/>
          <w:tab w:val="left" w:pos="1600"/>
        </w:tabs>
        <w:ind w:left="34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right" w:pos="360"/>
          <w:tab w:val="left" w:pos="540"/>
          <w:tab w:val="left" w:pos="900"/>
          <w:tab w:val="left" w:pos="1600"/>
        </w:tabs>
        <w:ind w:left="4170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right" w:pos="360"/>
          <w:tab w:val="left" w:pos="540"/>
          <w:tab w:val="left" w:pos="900"/>
          <w:tab w:val="left" w:pos="1600"/>
        </w:tabs>
        <w:ind w:left="48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right" w:pos="360"/>
          <w:tab w:val="left" w:pos="540"/>
          <w:tab w:val="left" w:pos="900"/>
          <w:tab w:val="left" w:pos="1600"/>
        </w:tabs>
        <w:ind w:left="56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right" w:pos="360"/>
          <w:tab w:val="left" w:pos="540"/>
          <w:tab w:val="left" w:pos="900"/>
          <w:tab w:val="left" w:pos="1600"/>
        </w:tabs>
        <w:ind w:left="6330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0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